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964F" w14:textId="4C6E9A10" w:rsidR="00F53917" w:rsidRDefault="00143EBE">
      <w:r>
        <w:t>Just a blank document for testing</w:t>
      </w:r>
    </w:p>
    <w:sectPr w:rsidR="00F5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BE"/>
    <w:rsid w:val="00143EBE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2429"/>
  <w15:chartTrackingRefBased/>
  <w15:docId w15:val="{8C9ED6F1-5F82-409F-9EC5-75C0DD89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SC Parks, Recreation, and Tourism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Berry</dc:creator>
  <cp:keywords/>
  <dc:description/>
  <cp:lastModifiedBy>Ashley Berry</cp:lastModifiedBy>
  <cp:revision>1</cp:revision>
  <dcterms:created xsi:type="dcterms:W3CDTF">2022-08-19T13:04:00Z</dcterms:created>
  <dcterms:modified xsi:type="dcterms:W3CDTF">2022-08-19T13:05:00Z</dcterms:modified>
</cp:coreProperties>
</file>